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C67F8" w14:textId="77777777" w:rsidR="008A13A8" w:rsidRPr="008A13A8" w:rsidRDefault="008A13A8" w:rsidP="008A13A8">
      <w:pPr>
        <w:jc w:val="center"/>
        <w:outlineLvl w:val="0"/>
        <w:rPr>
          <w:b/>
          <w:sz w:val="36"/>
          <w:szCs w:val="36"/>
        </w:rPr>
      </w:pPr>
      <w:r w:rsidRPr="008A13A8">
        <w:rPr>
          <w:b/>
          <w:sz w:val="36"/>
          <w:szCs w:val="36"/>
        </w:rPr>
        <w:t>КЕМЕРОВСКАЯ ОБЛАСТЬ - КУЗБАСС</w:t>
      </w:r>
    </w:p>
    <w:p w14:paraId="624D7D9E" w14:textId="77777777" w:rsidR="008A13A8" w:rsidRPr="008A13A8" w:rsidRDefault="008A13A8" w:rsidP="008A13A8">
      <w:pPr>
        <w:jc w:val="center"/>
        <w:rPr>
          <w:b/>
          <w:sz w:val="36"/>
          <w:szCs w:val="36"/>
        </w:rPr>
      </w:pPr>
      <w:r w:rsidRPr="008A13A8">
        <w:rPr>
          <w:b/>
          <w:sz w:val="36"/>
          <w:szCs w:val="36"/>
        </w:rPr>
        <w:t>ПРОКОПЬЕВСКИЙ МУНИЦИПАЛЬНЫЙ ОКРУГ</w:t>
      </w:r>
    </w:p>
    <w:p w14:paraId="51D8FF26" w14:textId="77777777" w:rsidR="008A13A8" w:rsidRPr="008A13A8" w:rsidRDefault="008A13A8" w:rsidP="008A13A8">
      <w:pPr>
        <w:jc w:val="center"/>
        <w:outlineLvl w:val="0"/>
        <w:rPr>
          <w:b/>
          <w:sz w:val="36"/>
          <w:szCs w:val="36"/>
        </w:rPr>
      </w:pPr>
    </w:p>
    <w:p w14:paraId="0CC12C19" w14:textId="77777777" w:rsidR="008A13A8" w:rsidRPr="008A13A8" w:rsidRDefault="008A13A8" w:rsidP="008A13A8">
      <w:pPr>
        <w:jc w:val="center"/>
        <w:outlineLvl w:val="0"/>
        <w:rPr>
          <w:b/>
          <w:sz w:val="36"/>
          <w:szCs w:val="36"/>
        </w:rPr>
      </w:pPr>
      <w:r w:rsidRPr="008A13A8">
        <w:rPr>
          <w:b/>
          <w:sz w:val="36"/>
          <w:szCs w:val="36"/>
        </w:rPr>
        <w:t>СОВЕТ НАРОДНЫХ ДЕПУТАТОВ</w:t>
      </w:r>
    </w:p>
    <w:p w14:paraId="69C58602" w14:textId="77777777" w:rsidR="008A13A8" w:rsidRPr="008A13A8" w:rsidRDefault="008A13A8" w:rsidP="008A13A8">
      <w:pPr>
        <w:jc w:val="center"/>
        <w:outlineLvl w:val="0"/>
        <w:rPr>
          <w:b/>
          <w:sz w:val="36"/>
          <w:szCs w:val="36"/>
        </w:rPr>
      </w:pPr>
      <w:r w:rsidRPr="008A13A8">
        <w:rPr>
          <w:b/>
          <w:sz w:val="36"/>
          <w:szCs w:val="36"/>
        </w:rPr>
        <w:t>ПРОКОПЬЕВСКОГО МУНИЦИПАЛЬНОГО ОКРУГА</w:t>
      </w:r>
    </w:p>
    <w:p w14:paraId="59B2ED24" w14:textId="77777777" w:rsidR="008A13A8" w:rsidRPr="008A13A8" w:rsidRDefault="008A13A8" w:rsidP="008A13A8">
      <w:pPr>
        <w:jc w:val="center"/>
        <w:outlineLvl w:val="0"/>
        <w:rPr>
          <w:b/>
          <w:sz w:val="36"/>
          <w:szCs w:val="36"/>
        </w:rPr>
      </w:pPr>
    </w:p>
    <w:p w14:paraId="404065EE" w14:textId="3955B8C5" w:rsidR="008A13A8" w:rsidRPr="008A13A8" w:rsidRDefault="008A13A8" w:rsidP="008A13A8">
      <w:pPr>
        <w:jc w:val="center"/>
        <w:outlineLvl w:val="0"/>
        <w:rPr>
          <w:bCs/>
          <w:sz w:val="34"/>
          <w:szCs w:val="34"/>
        </w:rPr>
      </w:pPr>
      <w:r w:rsidRPr="008A13A8">
        <w:rPr>
          <w:b/>
          <w:sz w:val="34"/>
          <w:szCs w:val="34"/>
        </w:rPr>
        <w:t xml:space="preserve">РЕШЕНИЕ </w:t>
      </w:r>
    </w:p>
    <w:p w14:paraId="01932BDD" w14:textId="77777777" w:rsidR="008A13A8" w:rsidRPr="008A13A8" w:rsidRDefault="008A13A8" w:rsidP="008A13A8">
      <w:pPr>
        <w:jc w:val="center"/>
        <w:outlineLvl w:val="0"/>
        <w:rPr>
          <w:b/>
          <w:sz w:val="28"/>
          <w:szCs w:val="28"/>
        </w:rPr>
      </w:pPr>
    </w:p>
    <w:p w14:paraId="3F8E211C" w14:textId="0051428B" w:rsidR="008A13A8" w:rsidRDefault="00CD2D95" w:rsidP="008A13A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25 января 2024 года </w:t>
      </w:r>
      <w:r w:rsidR="008A13A8" w:rsidRPr="008A13A8">
        <w:rPr>
          <w:sz w:val="28"/>
          <w:szCs w:val="28"/>
        </w:rPr>
        <w:t xml:space="preserve">№ </w:t>
      </w:r>
      <w:r>
        <w:rPr>
          <w:sz w:val="28"/>
          <w:szCs w:val="28"/>
        </w:rPr>
        <w:t>221</w:t>
      </w:r>
    </w:p>
    <w:p w14:paraId="4872874B" w14:textId="77777777" w:rsidR="00CD2D95" w:rsidRPr="008A13A8" w:rsidRDefault="00CD2D95" w:rsidP="008A13A8">
      <w:pPr>
        <w:jc w:val="center"/>
        <w:outlineLvl w:val="0"/>
        <w:rPr>
          <w:sz w:val="28"/>
          <w:szCs w:val="28"/>
        </w:rPr>
      </w:pPr>
    </w:p>
    <w:p w14:paraId="4A99000D" w14:textId="77777777" w:rsidR="008A13A8" w:rsidRPr="008A13A8" w:rsidRDefault="008A13A8" w:rsidP="008A13A8">
      <w:pPr>
        <w:jc w:val="center"/>
        <w:outlineLvl w:val="0"/>
        <w:rPr>
          <w:sz w:val="28"/>
          <w:szCs w:val="28"/>
        </w:rPr>
      </w:pPr>
      <w:r w:rsidRPr="008A13A8">
        <w:rPr>
          <w:sz w:val="28"/>
          <w:szCs w:val="28"/>
        </w:rPr>
        <w:t>г. Прокопьевск</w:t>
      </w:r>
    </w:p>
    <w:p w14:paraId="6AA3DB3F" w14:textId="77777777" w:rsidR="008A13A8" w:rsidRPr="008A13A8" w:rsidRDefault="008A13A8" w:rsidP="008A13A8">
      <w:pPr>
        <w:jc w:val="center"/>
        <w:outlineLvl w:val="0"/>
        <w:rPr>
          <w:sz w:val="28"/>
          <w:szCs w:val="28"/>
        </w:rPr>
      </w:pPr>
    </w:p>
    <w:p w14:paraId="2B1EE8A3" w14:textId="46D12194" w:rsidR="008A13A8" w:rsidRPr="008A13A8" w:rsidRDefault="008A13A8" w:rsidP="008A13A8">
      <w:pPr>
        <w:ind w:firstLine="567"/>
        <w:jc w:val="center"/>
        <w:rPr>
          <w:b/>
          <w:sz w:val="28"/>
          <w:szCs w:val="28"/>
        </w:rPr>
      </w:pPr>
      <w:r w:rsidRPr="008A13A8">
        <w:rPr>
          <w:b/>
          <w:sz w:val="28"/>
          <w:szCs w:val="28"/>
        </w:rPr>
        <w:t xml:space="preserve">О внесении изменений в решение Совета народных депутатов Прокопьевского муниципального округа от </w:t>
      </w:r>
      <w:r>
        <w:rPr>
          <w:b/>
          <w:sz w:val="28"/>
          <w:szCs w:val="28"/>
        </w:rPr>
        <w:t>26.05.</w:t>
      </w:r>
      <w:r w:rsidRPr="008A13A8">
        <w:rPr>
          <w:b/>
          <w:sz w:val="28"/>
          <w:szCs w:val="28"/>
        </w:rPr>
        <w:t>2023 № 159 «Об утверждении Правил благоустройства на территории Прокопьевского муниципального округа»</w:t>
      </w:r>
    </w:p>
    <w:p w14:paraId="5BCF8C81" w14:textId="77777777" w:rsidR="008A13A8" w:rsidRPr="008A13A8" w:rsidRDefault="008A13A8" w:rsidP="008A13A8">
      <w:pPr>
        <w:ind w:firstLine="567"/>
        <w:jc w:val="both"/>
        <w:rPr>
          <w:sz w:val="28"/>
          <w:szCs w:val="28"/>
          <w:highlight w:val="yellow"/>
        </w:rPr>
      </w:pPr>
    </w:p>
    <w:p w14:paraId="444E2228" w14:textId="6DC1C5D0" w:rsidR="008A13A8" w:rsidRPr="008A13A8" w:rsidRDefault="008A13A8" w:rsidP="008A13A8">
      <w:pPr>
        <w:ind w:firstLine="567"/>
        <w:jc w:val="both"/>
        <w:rPr>
          <w:sz w:val="28"/>
          <w:szCs w:val="28"/>
        </w:rPr>
      </w:pPr>
      <w:proofErr w:type="gramStart"/>
      <w:r w:rsidRPr="008A13A8">
        <w:rPr>
          <w:sz w:val="28"/>
          <w:szCs w:val="28"/>
        </w:rPr>
        <w:t>В</w:t>
      </w:r>
      <w:r w:rsidR="00876F96">
        <w:rPr>
          <w:sz w:val="28"/>
          <w:szCs w:val="28"/>
        </w:rPr>
        <w:t xml:space="preserve"> целях приведения в соответствие</w:t>
      </w:r>
      <w:r w:rsidRPr="008A13A8">
        <w:rPr>
          <w:sz w:val="28"/>
          <w:szCs w:val="28"/>
        </w:rPr>
        <w:t xml:space="preserve"> с действующим законодательством нормативного правого акта, руководствуясь Градостроительным кодексом Р</w:t>
      </w:r>
      <w:r w:rsidR="00876F96">
        <w:rPr>
          <w:sz w:val="28"/>
          <w:szCs w:val="28"/>
        </w:rPr>
        <w:t xml:space="preserve">оссийской </w:t>
      </w:r>
      <w:r w:rsidRPr="008A13A8">
        <w:rPr>
          <w:sz w:val="28"/>
          <w:szCs w:val="28"/>
        </w:rPr>
        <w:t>Ф</w:t>
      </w:r>
      <w:r w:rsidR="00876F96">
        <w:rPr>
          <w:sz w:val="28"/>
          <w:szCs w:val="28"/>
        </w:rPr>
        <w:t>едерации</w:t>
      </w:r>
      <w:r w:rsidRPr="008A13A8">
        <w:rPr>
          <w:sz w:val="28"/>
          <w:szCs w:val="28"/>
        </w:rPr>
        <w:t>, Федеральн</w:t>
      </w:r>
      <w:r w:rsidR="00D505EB">
        <w:rPr>
          <w:sz w:val="28"/>
          <w:szCs w:val="28"/>
        </w:rPr>
        <w:t>ым</w:t>
      </w:r>
      <w:r w:rsidRPr="008A13A8">
        <w:rPr>
          <w:sz w:val="28"/>
          <w:szCs w:val="28"/>
        </w:rPr>
        <w:t xml:space="preserve"> закон</w:t>
      </w:r>
      <w:r w:rsidR="00D505EB">
        <w:rPr>
          <w:sz w:val="28"/>
          <w:szCs w:val="28"/>
        </w:rPr>
        <w:t>ом</w:t>
      </w:r>
      <w:r w:rsidRPr="008A13A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Прокопьевский муниципальный округ Кемеровской области-Кузбасса, </w:t>
      </w:r>
      <w:r w:rsidR="00FC253B">
        <w:rPr>
          <w:sz w:val="28"/>
          <w:szCs w:val="28"/>
        </w:rPr>
        <w:t>на основании протеста транспортного прокурора на решение Совета народных депутатов Прокопьевского муниципального округа от 26.05.2023 № 159 «Об утверждении Правил благоустройства на территории</w:t>
      </w:r>
      <w:proofErr w:type="gramEnd"/>
      <w:r w:rsidR="00FC253B">
        <w:rPr>
          <w:sz w:val="28"/>
          <w:szCs w:val="28"/>
        </w:rPr>
        <w:t xml:space="preserve"> Прокопьевского муниципального округа»,</w:t>
      </w:r>
      <w:r w:rsidR="000D53BE">
        <w:rPr>
          <w:sz w:val="28"/>
          <w:szCs w:val="28"/>
        </w:rPr>
        <w:t xml:space="preserve"> </w:t>
      </w:r>
      <w:r w:rsidR="00EB6E74" w:rsidRPr="00EB6E74">
        <w:rPr>
          <w:sz w:val="28"/>
          <w:szCs w:val="28"/>
        </w:rPr>
        <w:t>с учетом предложения прокурора Прокопьевского района,</w:t>
      </w:r>
    </w:p>
    <w:p w14:paraId="04812496" w14:textId="77777777" w:rsidR="008A13A8" w:rsidRPr="008A13A8" w:rsidRDefault="008A13A8" w:rsidP="008A13A8">
      <w:pPr>
        <w:ind w:firstLine="567"/>
        <w:jc w:val="both"/>
        <w:rPr>
          <w:sz w:val="28"/>
          <w:szCs w:val="28"/>
          <w:highlight w:val="yellow"/>
        </w:rPr>
      </w:pPr>
    </w:p>
    <w:p w14:paraId="69654FFA" w14:textId="77777777" w:rsidR="008A13A8" w:rsidRPr="008A13A8" w:rsidRDefault="008A13A8" w:rsidP="008A13A8">
      <w:pPr>
        <w:jc w:val="both"/>
        <w:rPr>
          <w:sz w:val="28"/>
          <w:szCs w:val="28"/>
        </w:rPr>
      </w:pPr>
      <w:r w:rsidRPr="008A13A8">
        <w:rPr>
          <w:sz w:val="28"/>
          <w:szCs w:val="28"/>
        </w:rPr>
        <w:t>Совет народных депутатов Прокопьевского муниципального округа решил:</w:t>
      </w:r>
    </w:p>
    <w:p w14:paraId="6EBA2094" w14:textId="77777777" w:rsidR="008A13A8" w:rsidRPr="008A13A8" w:rsidRDefault="008A13A8" w:rsidP="008A13A8">
      <w:pPr>
        <w:ind w:firstLine="567"/>
        <w:jc w:val="both"/>
        <w:rPr>
          <w:sz w:val="28"/>
          <w:szCs w:val="28"/>
          <w:highlight w:val="yellow"/>
        </w:rPr>
      </w:pPr>
    </w:p>
    <w:p w14:paraId="7580CA25" w14:textId="24B4CF07" w:rsidR="008A13A8" w:rsidRDefault="008A13A8" w:rsidP="008A13A8">
      <w:pPr>
        <w:ind w:firstLine="567"/>
        <w:jc w:val="both"/>
        <w:rPr>
          <w:sz w:val="28"/>
          <w:szCs w:val="28"/>
        </w:rPr>
      </w:pPr>
      <w:r w:rsidRPr="008A13A8">
        <w:rPr>
          <w:sz w:val="28"/>
          <w:szCs w:val="28"/>
        </w:rPr>
        <w:t>1. Внести в Приложение к решению Совета народных депутатов Прокопьевского муниципального округа от 26</w:t>
      </w:r>
      <w:r w:rsidR="000114F5">
        <w:rPr>
          <w:sz w:val="28"/>
          <w:szCs w:val="28"/>
        </w:rPr>
        <w:t>.05.</w:t>
      </w:r>
      <w:r w:rsidRPr="008A13A8">
        <w:rPr>
          <w:sz w:val="28"/>
          <w:szCs w:val="28"/>
        </w:rPr>
        <w:t xml:space="preserve">2023 № 159 «Об утверждении Правил благоустройства </w:t>
      </w:r>
      <w:r w:rsidR="00D505EB">
        <w:rPr>
          <w:sz w:val="28"/>
          <w:szCs w:val="28"/>
        </w:rPr>
        <w:t xml:space="preserve">на </w:t>
      </w:r>
      <w:r w:rsidRPr="008A13A8">
        <w:rPr>
          <w:sz w:val="28"/>
          <w:szCs w:val="28"/>
        </w:rPr>
        <w:t>территории Прокопьевского муниципального округа» следующие изменения:</w:t>
      </w:r>
    </w:p>
    <w:p w14:paraId="7756CE3E" w14:textId="540E58F4" w:rsidR="000678DD" w:rsidRDefault="000678DD" w:rsidP="008A13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абзац 46 статьи 2 Правил изложить в следующей редакции:</w:t>
      </w:r>
    </w:p>
    <w:p w14:paraId="45776819" w14:textId="742AA9A7" w:rsidR="000678DD" w:rsidRDefault="000678DD" w:rsidP="008A13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- нанесенный ущерб за самовольное уничтожение, снос, повреждение зеленых насаждений – стоимостная оценка всех видов затрат, связанных с посадкой и содержанием зеленых насаждений в пересчете на одно </w:t>
      </w:r>
      <w:r w:rsidR="00E9392F">
        <w:rPr>
          <w:sz w:val="28"/>
          <w:szCs w:val="28"/>
        </w:rPr>
        <w:t>условное дерево, куст, иную единицу измерения</w:t>
      </w:r>
      <w:proofErr w:type="gramStart"/>
      <w:r w:rsidR="00E9392F">
        <w:rPr>
          <w:sz w:val="28"/>
          <w:szCs w:val="28"/>
        </w:rPr>
        <w:t>;»</w:t>
      </w:r>
      <w:proofErr w:type="gramEnd"/>
      <w:r w:rsidR="00E9392F">
        <w:rPr>
          <w:sz w:val="28"/>
          <w:szCs w:val="28"/>
        </w:rPr>
        <w:t>;</w:t>
      </w:r>
    </w:p>
    <w:p w14:paraId="68D7DB5C" w14:textId="3DCEC083" w:rsidR="008A13A8" w:rsidRDefault="00EA55B5" w:rsidP="00EA55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2281">
        <w:rPr>
          <w:sz w:val="28"/>
          <w:szCs w:val="28"/>
        </w:rPr>
        <w:t>2</w:t>
      </w:r>
      <w:r>
        <w:rPr>
          <w:sz w:val="28"/>
          <w:szCs w:val="28"/>
        </w:rPr>
        <w:t xml:space="preserve">. в подпункте </w:t>
      </w:r>
      <w:r w:rsidR="00402D76">
        <w:rPr>
          <w:sz w:val="28"/>
          <w:szCs w:val="28"/>
        </w:rPr>
        <w:t>«а»</w:t>
      </w:r>
      <w:r>
        <w:rPr>
          <w:sz w:val="28"/>
          <w:szCs w:val="28"/>
        </w:rPr>
        <w:t xml:space="preserve"> пункта 7.6.1 </w:t>
      </w:r>
      <w:r w:rsidR="000678DD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>слова «и спортивного» исключить;</w:t>
      </w:r>
    </w:p>
    <w:p w14:paraId="41E78521" w14:textId="3FBC367C" w:rsidR="00B570F2" w:rsidRPr="00B570F2" w:rsidRDefault="00B570F2" w:rsidP="00EA55B5">
      <w:pPr>
        <w:ind w:firstLine="567"/>
        <w:jc w:val="both"/>
        <w:rPr>
          <w:sz w:val="28"/>
          <w:szCs w:val="28"/>
        </w:rPr>
      </w:pPr>
      <w:r w:rsidRPr="00B570F2">
        <w:rPr>
          <w:sz w:val="28"/>
          <w:szCs w:val="28"/>
        </w:rPr>
        <w:t xml:space="preserve">1.3. пункт 10.7.12 </w:t>
      </w:r>
      <w:r w:rsidR="00751FB0">
        <w:rPr>
          <w:sz w:val="28"/>
          <w:szCs w:val="28"/>
        </w:rPr>
        <w:t xml:space="preserve">Правил </w:t>
      </w:r>
      <w:r w:rsidRPr="00B570F2">
        <w:rPr>
          <w:sz w:val="28"/>
          <w:szCs w:val="28"/>
        </w:rPr>
        <w:t>изложить в следующей редакции:</w:t>
      </w:r>
    </w:p>
    <w:p w14:paraId="1D4FEC00" w14:textId="77B99B34" w:rsidR="00B570F2" w:rsidRPr="00B570F2" w:rsidRDefault="00B570F2" w:rsidP="008A13A8">
      <w:pPr>
        <w:ind w:firstLine="567"/>
        <w:jc w:val="both"/>
        <w:rPr>
          <w:sz w:val="28"/>
          <w:szCs w:val="28"/>
        </w:rPr>
      </w:pPr>
      <w:r w:rsidRPr="00B570F2">
        <w:rPr>
          <w:sz w:val="28"/>
          <w:szCs w:val="28"/>
        </w:rPr>
        <w:t xml:space="preserve">«10.7.12. Запрещается возможность свободного, неконтролируемого передвижения домашнего животного вне мест, разрешенных решением органа местного самоуправления для выгула животных, передвижение </w:t>
      </w:r>
      <w:r w:rsidRPr="00B570F2">
        <w:rPr>
          <w:sz w:val="28"/>
          <w:szCs w:val="28"/>
        </w:rPr>
        <w:lastRenderedPageBreak/>
        <w:t>сельскохозяйственных животных на территории Прокопьевского муниципального округа без сопровождающих лиц</w:t>
      </w:r>
      <w:proofErr w:type="gramStart"/>
      <w:r w:rsidRPr="00B570F2">
        <w:rPr>
          <w:sz w:val="28"/>
          <w:szCs w:val="28"/>
        </w:rPr>
        <w:t>.»;</w:t>
      </w:r>
      <w:proofErr w:type="gramEnd"/>
    </w:p>
    <w:p w14:paraId="3C09DA69" w14:textId="6CBD15F2" w:rsidR="00262E54" w:rsidRDefault="008A13A8" w:rsidP="008A13A8">
      <w:pPr>
        <w:ind w:firstLine="567"/>
        <w:jc w:val="both"/>
        <w:rPr>
          <w:sz w:val="28"/>
          <w:szCs w:val="28"/>
        </w:rPr>
      </w:pPr>
      <w:r w:rsidRPr="008A13A8">
        <w:rPr>
          <w:sz w:val="28"/>
          <w:szCs w:val="28"/>
        </w:rPr>
        <w:t>1.</w:t>
      </w:r>
      <w:r w:rsidR="00B570F2">
        <w:rPr>
          <w:sz w:val="28"/>
          <w:szCs w:val="28"/>
        </w:rPr>
        <w:t>4</w:t>
      </w:r>
      <w:r w:rsidR="00262E54">
        <w:rPr>
          <w:sz w:val="28"/>
          <w:szCs w:val="28"/>
        </w:rPr>
        <w:t>. п</w:t>
      </w:r>
      <w:r w:rsidR="00876F96">
        <w:rPr>
          <w:sz w:val="28"/>
          <w:szCs w:val="28"/>
        </w:rPr>
        <w:t xml:space="preserve">ункт 14.23 </w:t>
      </w:r>
      <w:r w:rsidR="000678DD">
        <w:rPr>
          <w:sz w:val="28"/>
          <w:szCs w:val="28"/>
        </w:rPr>
        <w:t xml:space="preserve">Правил </w:t>
      </w:r>
      <w:r w:rsidR="00262E54">
        <w:rPr>
          <w:sz w:val="28"/>
          <w:szCs w:val="28"/>
        </w:rPr>
        <w:t xml:space="preserve">изложить в следующей редакции: </w:t>
      </w:r>
    </w:p>
    <w:p w14:paraId="701A14E6" w14:textId="554181C6" w:rsidR="008A13A8" w:rsidRPr="008A13A8" w:rsidRDefault="00262E54" w:rsidP="008A13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«14.23. </w:t>
      </w:r>
      <w:r w:rsidR="008A13A8" w:rsidRPr="008A13A8">
        <w:rPr>
          <w:sz w:val="28"/>
          <w:szCs w:val="28"/>
        </w:rPr>
        <w:t>За повреждение</w:t>
      </w:r>
      <w:r>
        <w:rPr>
          <w:sz w:val="28"/>
          <w:szCs w:val="28"/>
        </w:rPr>
        <w:t>, уничтожение</w:t>
      </w:r>
      <w:r w:rsidR="008A13A8" w:rsidRPr="008A13A8">
        <w:rPr>
          <w:sz w:val="28"/>
          <w:szCs w:val="28"/>
        </w:rPr>
        <w:t xml:space="preserve"> или самовольную вырубку зелёных насаждений</w:t>
      </w:r>
      <w:r>
        <w:rPr>
          <w:sz w:val="28"/>
          <w:szCs w:val="28"/>
        </w:rPr>
        <w:t xml:space="preserve"> и</w:t>
      </w:r>
      <w:r w:rsidR="008A13A8" w:rsidRPr="008A13A8">
        <w:rPr>
          <w:sz w:val="28"/>
          <w:szCs w:val="28"/>
        </w:rPr>
        <w:t xml:space="preserve"> цветников, а также за непринятие мер охраны и халатное отношение к зелёным насаждениям с виновных </w:t>
      </w:r>
      <w:r>
        <w:rPr>
          <w:sz w:val="28"/>
          <w:szCs w:val="28"/>
        </w:rPr>
        <w:t xml:space="preserve">лиц </w:t>
      </w:r>
      <w:r w:rsidR="008A13A8" w:rsidRPr="008A13A8">
        <w:rPr>
          <w:sz w:val="28"/>
          <w:szCs w:val="28"/>
        </w:rPr>
        <w:t xml:space="preserve">взимается </w:t>
      </w:r>
      <w:r>
        <w:rPr>
          <w:sz w:val="28"/>
          <w:szCs w:val="28"/>
        </w:rPr>
        <w:t>нанесенный ими ущерб.</w:t>
      </w:r>
      <w:r w:rsidR="008A13A8" w:rsidRPr="008A13A8">
        <w:rPr>
          <w:sz w:val="28"/>
          <w:szCs w:val="28"/>
        </w:rPr>
        <w:t xml:space="preserve"> Порядок определения </w:t>
      </w:r>
      <w:r>
        <w:rPr>
          <w:sz w:val="28"/>
          <w:szCs w:val="28"/>
        </w:rPr>
        <w:t>размера</w:t>
      </w:r>
      <w:r w:rsidR="008A13A8" w:rsidRPr="008A13A8">
        <w:rPr>
          <w:sz w:val="28"/>
          <w:szCs w:val="28"/>
        </w:rPr>
        <w:t xml:space="preserve"> нанесённого ущерба за самовольное уничтожение, снос, повреждение зелёных насаждений на территории Прокопьевского муниципального округа </w:t>
      </w:r>
      <w:r>
        <w:rPr>
          <w:sz w:val="28"/>
          <w:szCs w:val="28"/>
        </w:rPr>
        <w:t xml:space="preserve">определяется </w:t>
      </w:r>
      <w:r w:rsidR="008A13A8" w:rsidRPr="008A13A8">
        <w:rPr>
          <w:sz w:val="28"/>
          <w:szCs w:val="28"/>
        </w:rPr>
        <w:t>нормативным правовым актом Совета народных депутатов Прокопьевского муниципального округа</w:t>
      </w:r>
      <w:proofErr w:type="gramStart"/>
      <w:r w:rsidR="008A13A8" w:rsidRPr="008A13A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14:paraId="33A0B457" w14:textId="77777777" w:rsidR="008A13A8" w:rsidRPr="008A13A8" w:rsidRDefault="008A13A8" w:rsidP="008A13A8">
      <w:pPr>
        <w:ind w:firstLine="567"/>
        <w:jc w:val="both"/>
        <w:rPr>
          <w:sz w:val="28"/>
          <w:szCs w:val="28"/>
        </w:rPr>
      </w:pPr>
      <w:r w:rsidRPr="008A13A8">
        <w:rPr>
          <w:sz w:val="28"/>
          <w:szCs w:val="28"/>
        </w:rPr>
        <w:t>2. Опубликовать настоящее решение в газете «Сельская новь».</w:t>
      </w:r>
    </w:p>
    <w:p w14:paraId="37333FF4" w14:textId="77777777" w:rsidR="008A13A8" w:rsidRPr="008A13A8" w:rsidRDefault="008A13A8" w:rsidP="008A13A8">
      <w:pPr>
        <w:ind w:firstLine="567"/>
        <w:jc w:val="both"/>
        <w:rPr>
          <w:sz w:val="28"/>
          <w:szCs w:val="28"/>
        </w:rPr>
      </w:pPr>
      <w:r w:rsidRPr="008A13A8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44293F05" w14:textId="77777777" w:rsidR="008A13A8" w:rsidRPr="008A13A8" w:rsidRDefault="008A13A8" w:rsidP="008A13A8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A13A8">
        <w:rPr>
          <w:sz w:val="28"/>
          <w:szCs w:val="28"/>
        </w:rPr>
        <w:t xml:space="preserve">4. </w:t>
      </w:r>
      <w:proofErr w:type="gramStart"/>
      <w:r w:rsidRPr="008A13A8">
        <w:rPr>
          <w:sz w:val="28"/>
          <w:szCs w:val="28"/>
        </w:rPr>
        <w:t>Контроль за</w:t>
      </w:r>
      <w:proofErr w:type="gramEnd"/>
      <w:r w:rsidRPr="008A13A8">
        <w:rPr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14:paraId="7A2C4CDD" w14:textId="77777777" w:rsidR="00B570F2" w:rsidRPr="008A13A8" w:rsidRDefault="00B570F2" w:rsidP="008A13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B255C8C" w14:textId="77777777" w:rsidR="008A13A8" w:rsidRPr="008A13A8" w:rsidRDefault="008A13A8" w:rsidP="008A13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733" w:type="dxa"/>
        <w:tblInd w:w="14" w:type="dxa"/>
        <w:tblLook w:val="04A0" w:firstRow="1" w:lastRow="0" w:firstColumn="1" w:lastColumn="0" w:noHBand="0" w:noVBand="1"/>
      </w:tblPr>
      <w:tblGrid>
        <w:gridCol w:w="4347"/>
        <w:gridCol w:w="5386"/>
      </w:tblGrid>
      <w:tr w:rsidR="008A13A8" w:rsidRPr="008A13A8" w14:paraId="0F844CE4" w14:textId="77777777" w:rsidTr="00386B75">
        <w:tc>
          <w:tcPr>
            <w:tcW w:w="4347" w:type="dxa"/>
            <w:hideMark/>
          </w:tcPr>
          <w:p w14:paraId="135C5FDF" w14:textId="77777777" w:rsidR="008A13A8" w:rsidRPr="008A13A8" w:rsidRDefault="008A13A8" w:rsidP="008A13A8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8A13A8">
              <w:rPr>
                <w:sz w:val="28"/>
                <w:szCs w:val="28"/>
              </w:rPr>
              <w:t xml:space="preserve">Глава Прокопьевского муниципального округа </w:t>
            </w:r>
          </w:p>
          <w:p w14:paraId="59D6AEF9" w14:textId="77777777" w:rsidR="008A13A8" w:rsidRPr="008A13A8" w:rsidRDefault="008A13A8" w:rsidP="008A13A8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14:paraId="1C0372CE" w14:textId="77777777" w:rsidR="008A13A8" w:rsidRPr="008A13A8" w:rsidRDefault="008A13A8" w:rsidP="008A13A8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8A13A8">
              <w:rPr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5386" w:type="dxa"/>
          </w:tcPr>
          <w:p w14:paraId="4B581556" w14:textId="77777777" w:rsidR="008A13A8" w:rsidRPr="008A13A8" w:rsidRDefault="008A13A8" w:rsidP="008A13A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8A13A8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</w:p>
          <w:p w14:paraId="0D376F8B" w14:textId="77777777" w:rsidR="008A13A8" w:rsidRPr="008A13A8" w:rsidRDefault="008A13A8" w:rsidP="008A13A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  <w:p w14:paraId="22BEDF2C" w14:textId="77777777" w:rsidR="008A13A8" w:rsidRPr="008A13A8" w:rsidRDefault="008A13A8" w:rsidP="008A13A8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8A13A8">
              <w:rPr>
                <w:sz w:val="28"/>
                <w:szCs w:val="28"/>
              </w:rPr>
              <w:t>___________ И.А. Лошманкина</w:t>
            </w:r>
          </w:p>
        </w:tc>
      </w:tr>
    </w:tbl>
    <w:p w14:paraId="7EE695D1" w14:textId="77777777" w:rsidR="008A13A8" w:rsidRPr="008A13A8" w:rsidRDefault="008A13A8" w:rsidP="008A13A8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sectPr w:rsidR="008A13A8" w:rsidRPr="008A13A8" w:rsidSect="00CD2D95">
      <w:headerReference w:type="even" r:id="rId9"/>
      <w:pgSz w:w="11906" w:h="16838"/>
      <w:pgMar w:top="851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7E857" w14:textId="77777777" w:rsidR="00496370" w:rsidRDefault="00496370" w:rsidP="00D03C14">
      <w:r>
        <w:separator/>
      </w:r>
    </w:p>
  </w:endnote>
  <w:endnote w:type="continuationSeparator" w:id="0">
    <w:p w14:paraId="4CAD25B3" w14:textId="77777777" w:rsidR="00496370" w:rsidRDefault="00496370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88435" w14:textId="77777777" w:rsidR="00496370" w:rsidRDefault="00496370" w:rsidP="00D03C14">
      <w:r>
        <w:separator/>
      </w:r>
    </w:p>
  </w:footnote>
  <w:footnote w:type="continuationSeparator" w:id="0">
    <w:p w14:paraId="0D0F3E39" w14:textId="77777777" w:rsidR="00496370" w:rsidRDefault="00496370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402D76" w:rsidRDefault="00402D76" w:rsidP="006D77C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402D76" w:rsidRDefault="00402D7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DD4F60"/>
    <w:multiLevelType w:val="multilevel"/>
    <w:tmpl w:val="37B69D32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03A54"/>
    <w:rsid w:val="000114F5"/>
    <w:rsid w:val="00062AC5"/>
    <w:rsid w:val="000678DD"/>
    <w:rsid w:val="00072D25"/>
    <w:rsid w:val="000A7535"/>
    <w:rsid w:val="000B3A83"/>
    <w:rsid w:val="000D53BE"/>
    <w:rsid w:val="000E137F"/>
    <w:rsid w:val="000F56FA"/>
    <w:rsid w:val="00110BFF"/>
    <w:rsid w:val="00170EA7"/>
    <w:rsid w:val="001A32CE"/>
    <w:rsid w:val="001B086D"/>
    <w:rsid w:val="001B0EE5"/>
    <w:rsid w:val="001B1749"/>
    <w:rsid w:val="001B78A0"/>
    <w:rsid w:val="001D0C5A"/>
    <w:rsid w:val="001D283C"/>
    <w:rsid w:val="00214C65"/>
    <w:rsid w:val="00225DA2"/>
    <w:rsid w:val="00257D51"/>
    <w:rsid w:val="00262E54"/>
    <w:rsid w:val="002978BF"/>
    <w:rsid w:val="002F133A"/>
    <w:rsid w:val="00350D48"/>
    <w:rsid w:val="003578D2"/>
    <w:rsid w:val="00363D81"/>
    <w:rsid w:val="0037422F"/>
    <w:rsid w:val="00386B75"/>
    <w:rsid w:val="003F3F81"/>
    <w:rsid w:val="00402D76"/>
    <w:rsid w:val="00444A61"/>
    <w:rsid w:val="00471BCC"/>
    <w:rsid w:val="00472003"/>
    <w:rsid w:val="00496370"/>
    <w:rsid w:val="004D3D18"/>
    <w:rsid w:val="004E7C95"/>
    <w:rsid w:val="00580765"/>
    <w:rsid w:val="005C23B0"/>
    <w:rsid w:val="00604D4F"/>
    <w:rsid w:val="006057F7"/>
    <w:rsid w:val="00625B52"/>
    <w:rsid w:val="006407DC"/>
    <w:rsid w:val="006603D2"/>
    <w:rsid w:val="006823A3"/>
    <w:rsid w:val="00694583"/>
    <w:rsid w:val="006C5DD9"/>
    <w:rsid w:val="006D0ECE"/>
    <w:rsid w:val="006D472F"/>
    <w:rsid w:val="006D77CF"/>
    <w:rsid w:val="006E0008"/>
    <w:rsid w:val="007077D8"/>
    <w:rsid w:val="007100F8"/>
    <w:rsid w:val="00720F42"/>
    <w:rsid w:val="00740AB5"/>
    <w:rsid w:val="00751FB0"/>
    <w:rsid w:val="00761537"/>
    <w:rsid w:val="00762E09"/>
    <w:rsid w:val="0079308D"/>
    <w:rsid w:val="007A257F"/>
    <w:rsid w:val="007A4FC9"/>
    <w:rsid w:val="007F10FA"/>
    <w:rsid w:val="00801556"/>
    <w:rsid w:val="00826481"/>
    <w:rsid w:val="008335C4"/>
    <w:rsid w:val="00835719"/>
    <w:rsid w:val="00852EBA"/>
    <w:rsid w:val="008629D3"/>
    <w:rsid w:val="0087583F"/>
    <w:rsid w:val="00876F96"/>
    <w:rsid w:val="00893BCF"/>
    <w:rsid w:val="008A13A8"/>
    <w:rsid w:val="008B4729"/>
    <w:rsid w:val="008D44D8"/>
    <w:rsid w:val="008E7CC4"/>
    <w:rsid w:val="008F73E2"/>
    <w:rsid w:val="00906C97"/>
    <w:rsid w:val="00917EE4"/>
    <w:rsid w:val="00930557"/>
    <w:rsid w:val="00935631"/>
    <w:rsid w:val="009522F8"/>
    <w:rsid w:val="00957E89"/>
    <w:rsid w:val="009824BC"/>
    <w:rsid w:val="00997A73"/>
    <w:rsid w:val="009D07EB"/>
    <w:rsid w:val="009E3B84"/>
    <w:rsid w:val="009E536E"/>
    <w:rsid w:val="00A15E38"/>
    <w:rsid w:val="00A17029"/>
    <w:rsid w:val="00A343FC"/>
    <w:rsid w:val="00A473A4"/>
    <w:rsid w:val="00A52281"/>
    <w:rsid w:val="00A65CE8"/>
    <w:rsid w:val="00A81F39"/>
    <w:rsid w:val="00A964B3"/>
    <w:rsid w:val="00B14415"/>
    <w:rsid w:val="00B30080"/>
    <w:rsid w:val="00B440C6"/>
    <w:rsid w:val="00B46933"/>
    <w:rsid w:val="00B5274A"/>
    <w:rsid w:val="00B570F2"/>
    <w:rsid w:val="00B60241"/>
    <w:rsid w:val="00B84C45"/>
    <w:rsid w:val="00BA17C4"/>
    <w:rsid w:val="00BA720C"/>
    <w:rsid w:val="00BC1866"/>
    <w:rsid w:val="00BD2394"/>
    <w:rsid w:val="00BD766B"/>
    <w:rsid w:val="00BF7CAC"/>
    <w:rsid w:val="00C17BC1"/>
    <w:rsid w:val="00C22B19"/>
    <w:rsid w:val="00C245EF"/>
    <w:rsid w:val="00C4624D"/>
    <w:rsid w:val="00C52CBD"/>
    <w:rsid w:val="00C72E6E"/>
    <w:rsid w:val="00C80CE3"/>
    <w:rsid w:val="00CC0BE4"/>
    <w:rsid w:val="00CD2D95"/>
    <w:rsid w:val="00D03C14"/>
    <w:rsid w:val="00D05315"/>
    <w:rsid w:val="00D505EB"/>
    <w:rsid w:val="00D5722D"/>
    <w:rsid w:val="00DA752D"/>
    <w:rsid w:val="00DD13AC"/>
    <w:rsid w:val="00DD6D61"/>
    <w:rsid w:val="00E4559E"/>
    <w:rsid w:val="00E870EC"/>
    <w:rsid w:val="00E9392F"/>
    <w:rsid w:val="00EA2BBE"/>
    <w:rsid w:val="00EA55B5"/>
    <w:rsid w:val="00EB6E74"/>
    <w:rsid w:val="00EB707B"/>
    <w:rsid w:val="00EF7BFE"/>
    <w:rsid w:val="00F0007D"/>
    <w:rsid w:val="00F472A5"/>
    <w:rsid w:val="00F948AC"/>
    <w:rsid w:val="00FC253B"/>
    <w:rsid w:val="00F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6D77CF"/>
    <w:pPr>
      <w:ind w:left="720"/>
      <w:contextualSpacing/>
    </w:pPr>
  </w:style>
  <w:style w:type="paragraph" w:customStyle="1" w:styleId="Standard">
    <w:name w:val="Standard"/>
    <w:rsid w:val="00110B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6D77CF"/>
    <w:pPr>
      <w:ind w:left="720"/>
      <w:contextualSpacing/>
    </w:pPr>
  </w:style>
  <w:style w:type="paragraph" w:customStyle="1" w:styleId="Standard">
    <w:name w:val="Standard"/>
    <w:rsid w:val="00110B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D754-4218-447B-9D95-D0A4581D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34</cp:revision>
  <cp:lastPrinted>2024-01-25T09:28:00Z</cp:lastPrinted>
  <dcterms:created xsi:type="dcterms:W3CDTF">2023-03-09T06:12:00Z</dcterms:created>
  <dcterms:modified xsi:type="dcterms:W3CDTF">2024-01-25T09:32:00Z</dcterms:modified>
</cp:coreProperties>
</file>